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5261" w:type="pct"/>
        <w:tblInd w:w="-426" w:type="dxa"/>
        <w:tblLook w:val="04A0" w:firstRow="1" w:lastRow="0" w:firstColumn="1" w:lastColumn="0" w:noHBand="0" w:noVBand="1"/>
      </w:tblPr>
      <w:tblGrid>
        <w:gridCol w:w="4122"/>
        <w:gridCol w:w="5740"/>
      </w:tblGrid>
      <w:tr w:rsidR="00A4243E" w:rsidRPr="0086772E" w14:paraId="283E50DE" w14:textId="77777777" w:rsidTr="000D644F"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05585194" w14:textId="77777777" w:rsidR="00A4243E" w:rsidRPr="0086772E" w:rsidRDefault="00A4243E" w:rsidP="000D644F">
            <w:pPr>
              <w:pStyle w:val="berschrift1"/>
              <w:outlineLvl w:val="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86772E">
              <w:rPr>
                <w:rFonts w:ascii="Arial" w:hAnsi="Arial" w:cs="Arial"/>
                <w:sz w:val="16"/>
              </w:rPr>
              <w:t>Angaben zum/zur Verfasser/Verfasserin</w:t>
            </w:r>
          </w:p>
        </w:tc>
      </w:tr>
      <w:tr w:rsidR="00A4243E" w:rsidRPr="0086772E" w14:paraId="250E29E9" w14:textId="77777777" w:rsidTr="000D644F">
        <w:tc>
          <w:tcPr>
            <w:tcW w:w="2090" w:type="pct"/>
            <w:vAlign w:val="bottom"/>
          </w:tcPr>
          <w:p w14:paraId="79B10DAA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2910" w:type="pct"/>
            <w:vAlign w:val="bottom"/>
          </w:tcPr>
          <w:p w14:paraId="18663BBB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1B8751B5" w14:textId="77777777" w:rsidTr="000D644F">
        <w:tc>
          <w:tcPr>
            <w:tcW w:w="2090" w:type="pct"/>
            <w:vAlign w:val="bottom"/>
          </w:tcPr>
          <w:p w14:paraId="2B6A933B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2910" w:type="pct"/>
            <w:vAlign w:val="bottom"/>
          </w:tcPr>
          <w:p w14:paraId="329F1221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13364D97" w14:textId="77777777" w:rsidTr="000D644F">
        <w:tc>
          <w:tcPr>
            <w:tcW w:w="2090" w:type="pct"/>
            <w:vAlign w:val="bottom"/>
          </w:tcPr>
          <w:p w14:paraId="31565ECD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Unternehmung</w:t>
            </w:r>
          </w:p>
        </w:tc>
        <w:tc>
          <w:tcPr>
            <w:tcW w:w="2910" w:type="pct"/>
            <w:vAlign w:val="bottom"/>
          </w:tcPr>
          <w:p w14:paraId="597FB457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67756174" w14:textId="77777777" w:rsidTr="000D644F">
        <w:tc>
          <w:tcPr>
            <w:tcW w:w="2090" w:type="pct"/>
            <w:vAlign w:val="bottom"/>
          </w:tcPr>
          <w:p w14:paraId="254B677C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Strasse/Nr.</w:t>
            </w:r>
          </w:p>
        </w:tc>
        <w:tc>
          <w:tcPr>
            <w:tcW w:w="2910" w:type="pct"/>
            <w:vAlign w:val="bottom"/>
          </w:tcPr>
          <w:p w14:paraId="58CDBA6A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090C2F0C" w14:textId="77777777" w:rsidTr="000D644F">
        <w:tc>
          <w:tcPr>
            <w:tcW w:w="2090" w:type="pct"/>
            <w:vAlign w:val="bottom"/>
          </w:tcPr>
          <w:p w14:paraId="1D287D07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PLZ / Ort</w:t>
            </w:r>
          </w:p>
        </w:tc>
        <w:tc>
          <w:tcPr>
            <w:tcW w:w="2910" w:type="pct"/>
            <w:vAlign w:val="bottom"/>
          </w:tcPr>
          <w:p w14:paraId="35513FDF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4FD86653" w14:textId="77777777" w:rsidTr="000D644F">
        <w:tc>
          <w:tcPr>
            <w:tcW w:w="2090" w:type="pct"/>
            <w:vAlign w:val="bottom"/>
          </w:tcPr>
          <w:p w14:paraId="33759B74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Telefon/Mobile</w:t>
            </w:r>
          </w:p>
        </w:tc>
        <w:tc>
          <w:tcPr>
            <w:tcW w:w="2910" w:type="pct"/>
            <w:vAlign w:val="bottom"/>
          </w:tcPr>
          <w:p w14:paraId="41D97E8B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026E1B5E" w14:textId="77777777" w:rsidTr="000D644F">
        <w:tc>
          <w:tcPr>
            <w:tcW w:w="2090" w:type="pct"/>
            <w:vAlign w:val="bottom"/>
          </w:tcPr>
          <w:p w14:paraId="3BDA5119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2910" w:type="pct"/>
            <w:vAlign w:val="bottom"/>
          </w:tcPr>
          <w:p w14:paraId="416608D8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14:paraId="551C90E8" w14:textId="77777777" w:rsidR="00A4243E" w:rsidRPr="0086772E" w:rsidRDefault="00A4243E" w:rsidP="00A4243E">
      <w:pPr>
        <w:rPr>
          <w:rFonts w:cs="Arial"/>
          <w:sz w:val="20"/>
        </w:rPr>
      </w:pPr>
    </w:p>
    <w:tbl>
      <w:tblPr>
        <w:tblStyle w:val="Tabellenraster1"/>
        <w:tblW w:w="526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46"/>
      </w:tblGrid>
      <w:tr w:rsidR="00A4243E" w:rsidRPr="0086772E" w14:paraId="6701FEC3" w14:textId="77777777" w:rsidTr="000D644F">
        <w:trPr>
          <w:trHeight w:val="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EFF11F" w14:textId="77777777" w:rsidR="00A4243E" w:rsidRPr="0086772E" w:rsidRDefault="00A4243E" w:rsidP="000D644F">
            <w:pPr>
              <w:rPr>
                <w:rFonts w:eastAsia="Calibri" w:cs="Arial"/>
                <w:b/>
                <w:sz w:val="8"/>
              </w:rPr>
            </w:pPr>
          </w:p>
        </w:tc>
      </w:tr>
      <w:tr w:rsidR="00A4243E" w:rsidRPr="0086772E" w14:paraId="590A0404" w14:textId="77777777" w:rsidTr="000D644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1684A18" w14:textId="77777777" w:rsidR="00121267" w:rsidRDefault="00121267" w:rsidP="00121267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Lage/Parzellen-Nr. oder </w:t>
            </w:r>
          </w:p>
          <w:p w14:paraId="52976A23" w14:textId="64E4323D" w:rsidR="00A4243E" w:rsidRPr="00121267" w:rsidRDefault="00121267" w:rsidP="00121267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Dokument mit Seite/Paragraph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5CF9EC1" w14:textId="42B80BA6" w:rsidR="00A4243E" w:rsidRPr="0086772E" w:rsidRDefault="00121267" w:rsidP="000D644F">
            <w:pPr>
              <w:pStyle w:val="berschrift1"/>
              <w:outlineLv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Beschreibung Ihres Begehrens</w:t>
            </w:r>
          </w:p>
        </w:tc>
      </w:tr>
      <w:tr w:rsidR="00A4243E" w:rsidRPr="0086772E" w14:paraId="2FD6EFE8" w14:textId="77777777" w:rsidTr="000D644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F539" w14:textId="77777777" w:rsidR="00A4243E" w:rsidRPr="0086772E" w:rsidRDefault="00A4243E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5AFC88C3" w14:textId="38EF3ED4" w:rsidR="00A4243E" w:rsidRDefault="00A4243E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0A31010B" w14:textId="2E552DCC" w:rsidR="00121267" w:rsidRDefault="00121267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14CAA9E7" w14:textId="5590859D" w:rsidR="00121267" w:rsidRDefault="00121267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2462B77F" w14:textId="77777777" w:rsidR="00121267" w:rsidRDefault="00121267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0D2B804A" w14:textId="77777777" w:rsidR="00121267" w:rsidRPr="0086772E" w:rsidRDefault="00121267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3B5641A0" w14:textId="77777777" w:rsidR="00A4243E" w:rsidRPr="0086772E" w:rsidRDefault="00A4243E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  <w:p w14:paraId="77207502" w14:textId="77777777" w:rsidR="00A4243E" w:rsidRPr="0086772E" w:rsidRDefault="00A4243E" w:rsidP="000D644F">
            <w:pPr>
              <w:pStyle w:val="Standardeinzug"/>
              <w:spacing w:before="60"/>
              <w:ind w:left="34"/>
              <w:rPr>
                <w:rFonts w:ascii="Arial" w:hAnsi="Arial" w:cs="Arial"/>
                <w:sz w:val="16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BE6B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</w:tc>
      </w:tr>
    </w:tbl>
    <w:p w14:paraId="63BE535F" w14:textId="77777777" w:rsidR="00A4243E" w:rsidRPr="0086772E" w:rsidRDefault="00A4243E" w:rsidP="00A4243E">
      <w:pPr>
        <w:rPr>
          <w:rFonts w:cs="Arial"/>
          <w:sz w:val="20"/>
        </w:rPr>
      </w:pPr>
    </w:p>
    <w:tbl>
      <w:tblPr>
        <w:tblStyle w:val="Tabellenraster1"/>
        <w:tblW w:w="526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A4243E" w:rsidRPr="0086772E" w14:paraId="3DCE0A9F" w14:textId="77777777" w:rsidTr="000D644F">
        <w:trPr>
          <w:trHeight w:val="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7915747" w14:textId="77777777" w:rsidR="00A4243E" w:rsidRPr="0086772E" w:rsidRDefault="00A4243E" w:rsidP="000D644F">
            <w:pPr>
              <w:rPr>
                <w:rFonts w:eastAsia="Calibri" w:cs="Arial"/>
                <w:b/>
                <w:sz w:val="8"/>
              </w:rPr>
            </w:pPr>
          </w:p>
        </w:tc>
      </w:tr>
      <w:tr w:rsidR="00A4243E" w:rsidRPr="0086772E" w14:paraId="02442485" w14:textId="77777777" w:rsidTr="000D64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47A48B6" w14:textId="77777777" w:rsidR="00A4243E" w:rsidRPr="0086772E" w:rsidRDefault="00A4243E" w:rsidP="000D644F">
            <w:pPr>
              <w:pStyle w:val="berschrift1"/>
              <w:outlineLvl w:val="0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Begründung/Erklärung</w:t>
            </w:r>
          </w:p>
        </w:tc>
      </w:tr>
      <w:tr w:rsidR="00A4243E" w:rsidRPr="0086772E" w14:paraId="1E18CA0C" w14:textId="77777777" w:rsidTr="000D64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B0DA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6CA8F278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286ACF78" w14:textId="58E55153" w:rsidR="00A4243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706DD110" w14:textId="3FFA52F1" w:rsidR="00121267" w:rsidRDefault="00121267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014CB269" w14:textId="766504DD" w:rsidR="00121267" w:rsidRDefault="00121267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1C787E43" w14:textId="77777777" w:rsidR="00121267" w:rsidRPr="0086772E" w:rsidRDefault="00121267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24A5FB66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3260260D" w14:textId="7A264658" w:rsidR="00A4243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0553781E" w14:textId="77777777" w:rsidR="00A4243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54747035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120196F8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  <w:p w14:paraId="62096948" w14:textId="77777777" w:rsidR="00A4243E" w:rsidRPr="0086772E" w:rsidRDefault="00A4243E" w:rsidP="000D644F">
            <w:pPr>
              <w:pStyle w:val="Standardeinzug"/>
              <w:spacing w:before="60" w:after="60"/>
              <w:ind w:left="34"/>
              <w:rPr>
                <w:rFonts w:ascii="Arial" w:hAnsi="Arial" w:cs="Arial"/>
                <w:sz w:val="16"/>
              </w:rPr>
            </w:pPr>
          </w:p>
        </w:tc>
      </w:tr>
    </w:tbl>
    <w:p w14:paraId="380BEE80" w14:textId="77777777" w:rsidR="00A4243E" w:rsidRPr="00E96F86" w:rsidRDefault="00A4243E" w:rsidP="00A4243E">
      <w:pPr>
        <w:rPr>
          <w:rFonts w:cs="Arial"/>
          <w:sz w:val="2"/>
          <w:szCs w:val="2"/>
        </w:rPr>
      </w:pPr>
    </w:p>
    <w:tbl>
      <w:tblPr>
        <w:tblStyle w:val="Tabellenraster1"/>
        <w:tblW w:w="526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46"/>
      </w:tblGrid>
      <w:tr w:rsidR="00A4243E" w:rsidRPr="0086772E" w14:paraId="1B2B5B50" w14:textId="77777777" w:rsidTr="000D644F">
        <w:tc>
          <w:tcPr>
            <w:tcW w:w="2090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3CC96A8F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  <w:r w:rsidRPr="0086772E">
              <w:rPr>
                <w:rFonts w:ascii="Arial" w:hAnsi="Arial" w:cs="Arial"/>
                <w:sz w:val="16"/>
              </w:rPr>
              <w:t>Ort, Datum</w:t>
            </w:r>
          </w:p>
          <w:p w14:paraId="1609C36C" w14:textId="77777777" w:rsidR="00A4243E" w:rsidRPr="0086772E" w:rsidRDefault="00A4243E" w:rsidP="000D644F">
            <w:pPr>
              <w:pStyle w:val="Standardeinzug"/>
              <w:spacing w:before="120" w:after="120"/>
              <w:ind w:left="32"/>
              <w:rPr>
                <w:rFonts w:ascii="Arial" w:hAnsi="Arial" w:cs="Arial"/>
                <w:sz w:val="16"/>
              </w:rPr>
            </w:pPr>
          </w:p>
        </w:tc>
        <w:tc>
          <w:tcPr>
            <w:tcW w:w="291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F9AC70D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  <w:r w:rsidRPr="0086772E">
              <w:rPr>
                <w:rFonts w:cs="Arial"/>
                <w:sz w:val="16"/>
              </w:rPr>
              <w:t>Unterschrift Verfasser/in</w:t>
            </w:r>
          </w:p>
          <w:p w14:paraId="3FD2F5C5" w14:textId="77777777" w:rsidR="00A4243E" w:rsidRPr="0086772E" w:rsidRDefault="00A4243E" w:rsidP="000D644F">
            <w:pPr>
              <w:spacing w:before="120" w:after="120"/>
              <w:rPr>
                <w:rFonts w:cs="Arial"/>
                <w:sz w:val="16"/>
              </w:rPr>
            </w:pPr>
          </w:p>
        </w:tc>
      </w:tr>
      <w:tr w:rsidR="00A4243E" w:rsidRPr="0086772E" w14:paraId="5BF3E5F7" w14:textId="77777777" w:rsidTr="000D644F">
        <w:trPr>
          <w:trHeight w:val="54"/>
        </w:trPr>
        <w:tc>
          <w:tcPr>
            <w:tcW w:w="5000" w:type="pct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95AD03F" w14:textId="77777777" w:rsidR="00A4243E" w:rsidRPr="0086772E" w:rsidRDefault="00A4243E" w:rsidP="000D644F">
            <w:pPr>
              <w:rPr>
                <w:rFonts w:eastAsia="Calibri" w:cs="Arial"/>
                <w:b/>
                <w:sz w:val="8"/>
              </w:rPr>
            </w:pPr>
          </w:p>
        </w:tc>
      </w:tr>
    </w:tbl>
    <w:p w14:paraId="2426EA3F" w14:textId="77777777" w:rsidR="00A4243E" w:rsidRPr="00E96F86" w:rsidRDefault="00A4243E" w:rsidP="008F58DF">
      <w:pPr>
        <w:tabs>
          <w:tab w:val="left" w:pos="6660"/>
        </w:tabs>
        <w:rPr>
          <w:rFonts w:cs="Arial"/>
          <w:sz w:val="2"/>
          <w:szCs w:val="2"/>
        </w:rPr>
      </w:pPr>
    </w:p>
    <w:sectPr w:rsidR="00A4243E" w:rsidRPr="00E96F86" w:rsidSect="007459A3">
      <w:headerReference w:type="default" r:id="rId7"/>
      <w:footerReference w:type="default" r:id="rId8"/>
      <w:footerReference w:type="first" r:id="rId9"/>
      <w:pgSz w:w="11907" w:h="16840" w:code="9"/>
      <w:pgMar w:top="1474" w:right="851" w:bottom="709" w:left="1673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2245" w14:textId="77777777" w:rsidR="00646970" w:rsidRDefault="00646970">
      <w:r>
        <w:separator/>
      </w:r>
    </w:p>
  </w:endnote>
  <w:endnote w:type="continuationSeparator" w:id="0">
    <w:p w14:paraId="1545E05D" w14:textId="77777777" w:rsidR="00646970" w:rsidRDefault="006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193" w14:textId="77777777" w:rsidR="00A4243E" w:rsidRPr="0086772E" w:rsidRDefault="00A4243E" w:rsidP="00A4243E">
    <w:pPr>
      <w:pStyle w:val="KeinLeerraum"/>
      <w:ind w:left="-426" w:right="379"/>
      <w:rPr>
        <w:rFonts w:ascii="Arial" w:hAnsi="Arial" w:cs="Arial"/>
        <w:sz w:val="16"/>
        <w:szCs w:val="16"/>
        <w:u w:val="single"/>
      </w:rPr>
    </w:pPr>
    <w:r w:rsidRPr="0086772E">
      <w:rPr>
        <w:rFonts w:ascii="Arial" w:hAnsi="Arial" w:cs="Arial"/>
        <w:sz w:val="16"/>
        <w:szCs w:val="16"/>
        <w:u w:val="single"/>
      </w:rPr>
      <w:t>Bemerkungen</w:t>
    </w:r>
  </w:p>
  <w:p w14:paraId="261CE56E" w14:textId="77777777" w:rsidR="00A4243E" w:rsidRDefault="00A4243E" w:rsidP="00A4243E">
    <w:pPr>
      <w:pStyle w:val="KeinLeerraum"/>
      <w:ind w:left="-426" w:right="-46"/>
      <w:jc w:val="both"/>
      <w:rPr>
        <w:rFonts w:ascii="Arial" w:hAnsi="Arial" w:cs="Arial"/>
        <w:sz w:val="16"/>
        <w:szCs w:val="16"/>
      </w:rPr>
    </w:pPr>
    <w:r w:rsidRPr="00D72F10">
      <w:rPr>
        <w:rFonts w:ascii="Arial" w:hAnsi="Arial" w:cs="Arial"/>
        <w:sz w:val="16"/>
        <w:szCs w:val="16"/>
      </w:rPr>
      <w:t>Im Rahmen der Mitwirkung liegen die Entwürfe des Bauzonenplans, des Kulturlandplans und der Bau- und Nutzungsordnung sowie die orientierenden Dokumente -</w:t>
    </w:r>
    <w:r>
      <w:rPr>
        <w:rFonts w:ascii="Arial" w:hAnsi="Arial" w:cs="Arial"/>
        <w:sz w:val="16"/>
        <w:szCs w:val="16"/>
      </w:rPr>
      <w:t>-</w:t>
    </w:r>
    <w:r w:rsidRPr="00D72F10">
      <w:rPr>
        <w:rFonts w:ascii="Arial" w:hAnsi="Arial" w:cs="Arial"/>
        <w:sz w:val="16"/>
        <w:szCs w:val="16"/>
      </w:rPr>
      <w:t xml:space="preserve"> Räumliches Entwicklungsleitbild (REL), Planungsbericht, Änderungsplan und Netzplan Fuss- und Veloverkehr -</w:t>
    </w:r>
    <w:r>
      <w:rPr>
        <w:rFonts w:ascii="Arial" w:hAnsi="Arial" w:cs="Arial"/>
        <w:sz w:val="16"/>
        <w:szCs w:val="16"/>
      </w:rPr>
      <w:t xml:space="preserve">- </w:t>
    </w:r>
    <w:r w:rsidRPr="00D72F10">
      <w:rPr>
        <w:rFonts w:ascii="Arial" w:hAnsi="Arial" w:cs="Arial"/>
        <w:sz w:val="16"/>
        <w:szCs w:val="16"/>
      </w:rPr>
      <w:t xml:space="preserve">vom </w:t>
    </w:r>
    <w:r w:rsidRPr="00D72F10">
      <w:rPr>
        <w:rFonts w:ascii="Arial" w:hAnsi="Arial" w:cs="Arial"/>
        <w:b/>
        <w:sz w:val="16"/>
        <w:szCs w:val="16"/>
      </w:rPr>
      <w:t>17. November bis 16. Dezember 2022</w:t>
    </w:r>
    <w:r w:rsidRPr="00D72F10">
      <w:rPr>
        <w:rFonts w:ascii="Arial" w:hAnsi="Arial" w:cs="Arial"/>
        <w:sz w:val="16"/>
        <w:szCs w:val="16"/>
      </w:rPr>
      <w:t xml:space="preserve"> in der Gemeindeverwaltung Thalheim öffentlich auf und können während den ordentlichen Bürozeiten eingesehen werden. Ebenfalls sind die Unterlagen auf der Homepage www.thalheim-ag.ch unter "Politik / Revision Nutzungsplanung" aufgeschaltet.</w:t>
    </w:r>
  </w:p>
  <w:p w14:paraId="3D9A7EB5" w14:textId="77777777" w:rsidR="00A4243E" w:rsidRPr="00F36DB3" w:rsidRDefault="00A4243E" w:rsidP="00A4243E">
    <w:pPr>
      <w:pStyle w:val="KeinLeerraum"/>
      <w:ind w:left="-426" w:right="-46"/>
      <w:jc w:val="both"/>
      <w:rPr>
        <w:rFonts w:ascii="Arial" w:hAnsi="Arial" w:cs="Arial"/>
        <w:sz w:val="12"/>
        <w:szCs w:val="12"/>
      </w:rPr>
    </w:pPr>
  </w:p>
  <w:p w14:paraId="6AFBC61C" w14:textId="6AAA0872" w:rsidR="00A4243E" w:rsidRPr="0086772E" w:rsidRDefault="00A4243E" w:rsidP="00A4243E">
    <w:pPr>
      <w:pStyle w:val="KeinLeerraum"/>
      <w:ind w:left="-426" w:right="-46"/>
      <w:jc w:val="both"/>
      <w:rPr>
        <w:rFonts w:ascii="Arial" w:hAnsi="Arial" w:cs="Arial"/>
        <w:sz w:val="16"/>
        <w:szCs w:val="16"/>
      </w:rPr>
    </w:pPr>
    <w:r w:rsidRPr="00D72F10">
      <w:rPr>
        <w:rFonts w:ascii="Arial" w:hAnsi="Arial" w:cs="Arial"/>
        <w:sz w:val="16"/>
        <w:szCs w:val="16"/>
      </w:rPr>
      <w:t xml:space="preserve">Eingaben zu den Entwürfen können im Mitwirkungsverfahren von jedermann, innert der Auflagefrist vom </w:t>
    </w:r>
    <w:r w:rsidRPr="00D72F10">
      <w:rPr>
        <w:rFonts w:ascii="Arial" w:hAnsi="Arial" w:cs="Arial"/>
        <w:b/>
        <w:sz w:val="16"/>
        <w:szCs w:val="16"/>
      </w:rPr>
      <w:t>17. November bis 16. Dezember</w:t>
    </w:r>
    <w:r w:rsidR="000E095D">
      <w:rPr>
        <w:rFonts w:ascii="Arial" w:hAnsi="Arial" w:cs="Arial"/>
        <w:b/>
        <w:sz w:val="16"/>
        <w:szCs w:val="16"/>
      </w:rPr>
      <w:t> </w:t>
    </w:r>
    <w:r w:rsidRPr="00D72F10">
      <w:rPr>
        <w:rFonts w:ascii="Arial" w:hAnsi="Arial" w:cs="Arial"/>
        <w:b/>
        <w:sz w:val="16"/>
        <w:szCs w:val="16"/>
      </w:rPr>
      <w:t>2022</w:t>
    </w:r>
    <w:r w:rsidRPr="00D72F10">
      <w:rPr>
        <w:rFonts w:ascii="Arial" w:hAnsi="Arial" w:cs="Arial"/>
        <w:sz w:val="16"/>
        <w:szCs w:val="16"/>
      </w:rPr>
      <w:t>, schriftlich z.H. des Gemeinderats</w:t>
    </w:r>
    <w:r w:rsidR="000E095D">
      <w:rPr>
        <w:rFonts w:ascii="Arial" w:hAnsi="Arial" w:cs="Arial"/>
        <w:sz w:val="16"/>
        <w:szCs w:val="16"/>
      </w:rPr>
      <w:t xml:space="preserve">, Gässli 265, 5112 Thalheim, oder </w:t>
    </w:r>
    <w:hyperlink r:id="rId1" w:history="1">
      <w:r w:rsidR="000E095D" w:rsidRPr="00BB58DB">
        <w:rPr>
          <w:rStyle w:val="Hyperlink"/>
          <w:rFonts w:ascii="Arial" w:hAnsi="Arial" w:cs="Arial"/>
          <w:sz w:val="16"/>
          <w:szCs w:val="16"/>
        </w:rPr>
        <w:t>gemeindekanzlei@thalheim-ag.ch</w:t>
      </w:r>
    </w:hyperlink>
    <w:r w:rsidR="000E095D">
      <w:rPr>
        <w:rFonts w:ascii="Arial" w:hAnsi="Arial" w:cs="Arial"/>
        <w:sz w:val="16"/>
        <w:szCs w:val="16"/>
      </w:rPr>
      <w:t xml:space="preserve">, </w:t>
    </w:r>
    <w:r w:rsidRPr="00D72F10">
      <w:rPr>
        <w:rFonts w:ascii="Arial" w:hAnsi="Arial" w:cs="Arial"/>
        <w:sz w:val="16"/>
        <w:szCs w:val="16"/>
      </w:rPr>
      <w:t>eingereicht werden</w:t>
    </w:r>
    <w:r w:rsidRPr="0086772E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 w:rsidRPr="0086772E">
      <w:rPr>
        <w:rFonts w:ascii="Arial" w:hAnsi="Arial" w:cs="Arial"/>
        <w:sz w:val="16"/>
        <w:szCs w:val="16"/>
      </w:rPr>
      <w:t xml:space="preserve">Die Eingaben werden in der Folge von der Planungskommission mit den Fachplanern geprüft. Der Gemeinderat entscheidet </w:t>
    </w:r>
    <w:r>
      <w:rPr>
        <w:rFonts w:ascii="Arial" w:hAnsi="Arial" w:cs="Arial"/>
        <w:sz w:val="16"/>
        <w:szCs w:val="16"/>
      </w:rPr>
      <w:t xml:space="preserve">schliesslich </w:t>
    </w:r>
    <w:r w:rsidRPr="0086772E">
      <w:rPr>
        <w:rFonts w:ascii="Arial" w:hAnsi="Arial" w:cs="Arial"/>
        <w:sz w:val="16"/>
        <w:szCs w:val="16"/>
      </w:rPr>
      <w:t>über deren Berücksichtigung in der Planungsvorlage. Gegen diesen Entscheid besteht kein Rechtsmittel.</w:t>
    </w:r>
  </w:p>
  <w:p w14:paraId="57EC10A3" w14:textId="77777777" w:rsidR="00A4243E" w:rsidRPr="00F36DB3" w:rsidRDefault="00A4243E" w:rsidP="00A4243E">
    <w:pPr>
      <w:pStyle w:val="KeinLeerraum"/>
      <w:ind w:left="-426" w:right="-46"/>
      <w:jc w:val="both"/>
      <w:rPr>
        <w:rFonts w:ascii="Arial" w:hAnsi="Arial" w:cs="Arial"/>
        <w:sz w:val="12"/>
        <w:szCs w:val="12"/>
      </w:rPr>
    </w:pPr>
  </w:p>
  <w:p w14:paraId="520AB4D2" w14:textId="4400DB15" w:rsidR="00AA78BF" w:rsidRPr="00A4243E" w:rsidRDefault="00A4243E" w:rsidP="00A4243E">
    <w:pPr>
      <w:pStyle w:val="KeinLeerraum"/>
      <w:ind w:left="-426" w:right="-46"/>
      <w:jc w:val="both"/>
      <w:rPr>
        <w:rFonts w:ascii="Arial" w:hAnsi="Arial" w:cs="Arial"/>
        <w:sz w:val="16"/>
        <w:szCs w:val="16"/>
      </w:rPr>
    </w:pPr>
    <w:r w:rsidRPr="00F36DB3">
      <w:rPr>
        <w:rFonts w:ascii="Arial" w:hAnsi="Arial" w:cs="Arial"/>
        <w:sz w:val="16"/>
        <w:szCs w:val="16"/>
      </w:rPr>
      <w:t>Einsprachen mit entsprechenden Rechtsmitteln sind erst dannzumal während der öffentlichen Auflage, welche nach der Vorprüfung der Planungsdokumente durch das kantonale Departement Bau, Verkehr und Umwelt, stattfinden wird, möglich</w:t>
    </w:r>
    <w:r w:rsidRPr="0086772E"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4515" w14:textId="5F4A8F83" w:rsidR="00BD7DB5" w:rsidRPr="00BD7DB5" w:rsidRDefault="00BD7DB5" w:rsidP="00BD7DB5">
    <w:pPr>
      <w:pStyle w:val="Fuzeile"/>
      <w:rPr>
        <w:rFonts w:ascii="Century Gothic" w:hAnsi="Century Gothic"/>
        <w:sz w:val="10"/>
        <w:szCs w:val="10"/>
      </w:rPr>
    </w:pPr>
    <w:r w:rsidRPr="00BD7DB5">
      <w:rPr>
        <w:rFonts w:ascii="Century Gothic" w:hAnsi="Century Gothic"/>
        <w:sz w:val="10"/>
        <w:szCs w:val="10"/>
      </w:rPr>
      <w:fldChar w:fldCharType="begin"/>
    </w:r>
    <w:r w:rsidRPr="00BD7DB5">
      <w:rPr>
        <w:rFonts w:ascii="Century Gothic" w:hAnsi="Century Gothic"/>
        <w:sz w:val="10"/>
        <w:szCs w:val="10"/>
      </w:rPr>
      <w:instrText xml:space="preserve"> FILENAME  \p  \* MERGEFORMAT </w:instrText>
    </w:r>
    <w:r w:rsidRPr="00BD7DB5">
      <w:rPr>
        <w:rFonts w:ascii="Century Gothic" w:hAnsi="Century Gothic"/>
        <w:sz w:val="10"/>
        <w:szCs w:val="10"/>
      </w:rPr>
      <w:fldChar w:fldCharType="separate"/>
    </w:r>
    <w:r w:rsidR="001C0718">
      <w:rPr>
        <w:rFonts w:ascii="Century Gothic" w:hAnsi="Century Gothic"/>
        <w:noProof/>
        <w:sz w:val="10"/>
        <w:szCs w:val="10"/>
      </w:rPr>
      <w:t>T:\gemeinde\GEMEINDERAT\Projekte laufende\NuPla_BNO_2019_2022\Mitwirkungsverfahren\Formular Mitwirkung BNO; Thalheim mit Begleitschreiben.docx</w:t>
    </w:r>
    <w:r w:rsidRPr="00BD7DB5">
      <w:rPr>
        <w:rFonts w:ascii="Century Gothic" w:hAnsi="Century Gothic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3634" w14:textId="77777777" w:rsidR="00646970" w:rsidRDefault="00646970">
      <w:r>
        <w:separator/>
      </w:r>
    </w:p>
  </w:footnote>
  <w:footnote w:type="continuationSeparator" w:id="0">
    <w:p w14:paraId="7650926F" w14:textId="77777777" w:rsidR="00646970" w:rsidRDefault="0064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426" w:type="dxa"/>
      <w:tblLook w:val="04A0" w:firstRow="1" w:lastRow="0" w:firstColumn="1" w:lastColumn="0" w:noHBand="0" w:noVBand="1"/>
    </w:tblPr>
    <w:tblGrid>
      <w:gridCol w:w="2552"/>
      <w:gridCol w:w="6946"/>
    </w:tblGrid>
    <w:tr w:rsidR="00A4243E" w:rsidRPr="0086772E" w14:paraId="1441A5C6" w14:textId="77777777" w:rsidTr="000D644F">
      <w:trPr>
        <w:trHeight w:val="990"/>
      </w:trPr>
      <w:tc>
        <w:tcPr>
          <w:tcW w:w="2552" w:type="dxa"/>
          <w:vAlign w:val="center"/>
        </w:tcPr>
        <w:p w14:paraId="2D64548E" w14:textId="77777777" w:rsidR="00A4243E" w:rsidRPr="00D773FB" w:rsidRDefault="00A4243E" w:rsidP="00A4243E">
          <w:pPr>
            <w:tabs>
              <w:tab w:val="center" w:pos="4680"/>
              <w:tab w:val="right" w:pos="9360"/>
            </w:tabs>
            <w:ind w:left="-536"/>
            <w:rPr>
              <w:rFonts w:eastAsia="Calibri" w:cs="Arial"/>
              <w:b/>
              <w:noProof/>
              <w:sz w:val="24"/>
              <w:szCs w:val="24"/>
            </w:rPr>
          </w:pPr>
          <w:r w:rsidRPr="00D773FB">
            <w:rPr>
              <w:rFonts w:ascii="Century Gothic" w:hAnsi="Century Gothic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358154C1" wp14:editId="3D9D2FF4">
                <wp:simplePos x="0" y="0"/>
                <wp:positionH relativeFrom="column">
                  <wp:posOffset>-441325</wp:posOffset>
                </wp:positionH>
                <wp:positionV relativeFrom="paragraph">
                  <wp:posOffset>35560</wp:posOffset>
                </wp:positionV>
                <wp:extent cx="457200" cy="547370"/>
                <wp:effectExtent l="0" t="0" r="0" b="5080"/>
                <wp:wrapThrough wrapText="bothSides">
                  <wp:wrapPolygon edited="0">
                    <wp:start x="0" y="0"/>
                    <wp:lineTo x="0" y="17290"/>
                    <wp:lineTo x="4500" y="21049"/>
                    <wp:lineTo x="16200" y="21049"/>
                    <wp:lineTo x="20700" y="17290"/>
                    <wp:lineTo x="20700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pen010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0CA81E" w14:textId="77777777" w:rsidR="00A4243E" w:rsidRPr="0086772E" w:rsidRDefault="00A4243E" w:rsidP="00A4243E">
          <w:pPr>
            <w:tabs>
              <w:tab w:val="center" w:pos="4680"/>
              <w:tab w:val="right" w:pos="9360"/>
            </w:tabs>
            <w:ind w:left="-536"/>
            <w:rPr>
              <w:rFonts w:eastAsia="Calibri" w:cs="Arial"/>
              <w:b/>
              <w:noProof/>
              <w:color w:val="0070C0"/>
              <w:sz w:val="24"/>
              <w:szCs w:val="24"/>
            </w:rPr>
          </w:pPr>
          <w:r w:rsidRPr="00D773FB">
            <w:rPr>
              <w:rFonts w:eastAsia="Calibri" w:cs="Arial"/>
              <w:b/>
              <w:noProof/>
              <w:sz w:val="24"/>
              <w:szCs w:val="24"/>
            </w:rPr>
            <w:t>Thalheim</w:t>
          </w:r>
        </w:p>
      </w:tc>
      <w:tc>
        <w:tcPr>
          <w:tcW w:w="6946" w:type="dxa"/>
          <w:vAlign w:val="center"/>
        </w:tcPr>
        <w:p w14:paraId="699A939D" w14:textId="77777777" w:rsidR="00A4243E" w:rsidRPr="0086772E" w:rsidRDefault="00A4243E" w:rsidP="00A4243E">
          <w:pPr>
            <w:pStyle w:val="Kopfzeile"/>
            <w:ind w:left="180"/>
            <w:rPr>
              <w:rFonts w:cs="Arial"/>
              <w:b/>
              <w:sz w:val="20"/>
            </w:rPr>
          </w:pPr>
          <w:r w:rsidRPr="0086772E">
            <w:rPr>
              <w:rFonts w:cs="Arial"/>
              <w:sz w:val="20"/>
            </w:rPr>
            <w:t xml:space="preserve">Revision Nutzungsplanung </w:t>
          </w:r>
          <w:r>
            <w:rPr>
              <w:rFonts w:cs="Arial"/>
              <w:sz w:val="20"/>
            </w:rPr>
            <w:t>Thalheim</w:t>
          </w:r>
        </w:p>
        <w:p w14:paraId="6A1DCCAB" w14:textId="77777777" w:rsidR="00A4243E" w:rsidRPr="0086772E" w:rsidRDefault="00A4243E" w:rsidP="00A4243E">
          <w:pPr>
            <w:pStyle w:val="Kopfzeile"/>
            <w:ind w:left="180"/>
            <w:rPr>
              <w:rFonts w:cs="Arial"/>
              <w:b/>
              <w:color w:val="0070C0"/>
              <w:sz w:val="24"/>
              <w:szCs w:val="28"/>
            </w:rPr>
          </w:pPr>
          <w:r w:rsidRPr="0086772E">
            <w:rPr>
              <w:rFonts w:cs="Arial"/>
              <w:sz w:val="20"/>
            </w:rPr>
            <w:t>Verfahren: Eingaben im Rahmen der öffentlichen Mitwirkung gemäss § 3 BauG</w:t>
          </w:r>
        </w:p>
      </w:tc>
    </w:tr>
  </w:tbl>
  <w:p w14:paraId="2449EC0C" w14:textId="77777777" w:rsidR="00A4243E" w:rsidRDefault="00A4243E" w:rsidP="00A424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F58"/>
    <w:multiLevelType w:val="hybridMultilevel"/>
    <w:tmpl w:val="21E0F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B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16D0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D942D8"/>
    <w:multiLevelType w:val="hybridMultilevel"/>
    <w:tmpl w:val="5562FA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673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A747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91FBE"/>
    <w:multiLevelType w:val="hybridMultilevel"/>
    <w:tmpl w:val="29C4AF66"/>
    <w:lvl w:ilvl="0" w:tplc="A8622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D5D38"/>
    <w:multiLevelType w:val="hybridMultilevel"/>
    <w:tmpl w:val="F27CFF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4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F7F42"/>
    <w:multiLevelType w:val="hybridMultilevel"/>
    <w:tmpl w:val="A3D807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BC0"/>
    <w:multiLevelType w:val="hybridMultilevel"/>
    <w:tmpl w:val="6E9834D6"/>
    <w:lvl w:ilvl="0" w:tplc="4ED80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926EB"/>
    <w:multiLevelType w:val="hybridMultilevel"/>
    <w:tmpl w:val="A19441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1CF8"/>
    <w:multiLevelType w:val="hybridMultilevel"/>
    <w:tmpl w:val="575CB544"/>
    <w:lvl w:ilvl="0" w:tplc="B4C0D4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060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70"/>
    <w:rsid w:val="00013AC0"/>
    <w:rsid w:val="000317F0"/>
    <w:rsid w:val="00033AFF"/>
    <w:rsid w:val="00040321"/>
    <w:rsid w:val="00067FAA"/>
    <w:rsid w:val="00080120"/>
    <w:rsid w:val="000806ED"/>
    <w:rsid w:val="000A115B"/>
    <w:rsid w:val="000E095D"/>
    <w:rsid w:val="000F2AAA"/>
    <w:rsid w:val="000F7552"/>
    <w:rsid w:val="00121267"/>
    <w:rsid w:val="0012315F"/>
    <w:rsid w:val="001923F4"/>
    <w:rsid w:val="00196CC6"/>
    <w:rsid w:val="001C0718"/>
    <w:rsid w:val="001D7EB4"/>
    <w:rsid w:val="001E43BB"/>
    <w:rsid w:val="001E5CF2"/>
    <w:rsid w:val="0020569A"/>
    <w:rsid w:val="00224293"/>
    <w:rsid w:val="00250F3D"/>
    <w:rsid w:val="0027760E"/>
    <w:rsid w:val="00281B5E"/>
    <w:rsid w:val="00282BAF"/>
    <w:rsid w:val="00292F98"/>
    <w:rsid w:val="0029484B"/>
    <w:rsid w:val="002A1CFD"/>
    <w:rsid w:val="002A6DDD"/>
    <w:rsid w:val="002B1E1B"/>
    <w:rsid w:val="002E40B2"/>
    <w:rsid w:val="00362DB8"/>
    <w:rsid w:val="003658D1"/>
    <w:rsid w:val="00382265"/>
    <w:rsid w:val="003B602A"/>
    <w:rsid w:val="003B699A"/>
    <w:rsid w:val="003C0433"/>
    <w:rsid w:val="003E21B4"/>
    <w:rsid w:val="003F540D"/>
    <w:rsid w:val="0041599B"/>
    <w:rsid w:val="004379C3"/>
    <w:rsid w:val="00445E74"/>
    <w:rsid w:val="00467792"/>
    <w:rsid w:val="00501314"/>
    <w:rsid w:val="00501380"/>
    <w:rsid w:val="0055305B"/>
    <w:rsid w:val="00555330"/>
    <w:rsid w:val="005748B1"/>
    <w:rsid w:val="0059452B"/>
    <w:rsid w:val="005A1885"/>
    <w:rsid w:val="005A3F19"/>
    <w:rsid w:val="005B3BF0"/>
    <w:rsid w:val="005D0080"/>
    <w:rsid w:val="006263FE"/>
    <w:rsid w:val="00635D75"/>
    <w:rsid w:val="00646970"/>
    <w:rsid w:val="0065373E"/>
    <w:rsid w:val="00691578"/>
    <w:rsid w:val="006935B6"/>
    <w:rsid w:val="0069361C"/>
    <w:rsid w:val="006C384D"/>
    <w:rsid w:val="006F55BD"/>
    <w:rsid w:val="0073377C"/>
    <w:rsid w:val="007459A3"/>
    <w:rsid w:val="007B0A0E"/>
    <w:rsid w:val="007D62F7"/>
    <w:rsid w:val="007F7CF0"/>
    <w:rsid w:val="0082410A"/>
    <w:rsid w:val="00832FF9"/>
    <w:rsid w:val="00861DA7"/>
    <w:rsid w:val="00865E16"/>
    <w:rsid w:val="008934EB"/>
    <w:rsid w:val="008F3458"/>
    <w:rsid w:val="008F58DF"/>
    <w:rsid w:val="009160DC"/>
    <w:rsid w:val="00966083"/>
    <w:rsid w:val="009745F2"/>
    <w:rsid w:val="00982941"/>
    <w:rsid w:val="00986956"/>
    <w:rsid w:val="00996D39"/>
    <w:rsid w:val="009C2FA4"/>
    <w:rsid w:val="009E2F70"/>
    <w:rsid w:val="00A32EFD"/>
    <w:rsid w:val="00A4243E"/>
    <w:rsid w:val="00A72A41"/>
    <w:rsid w:val="00A83C7C"/>
    <w:rsid w:val="00AA6740"/>
    <w:rsid w:val="00AA78BF"/>
    <w:rsid w:val="00AC7864"/>
    <w:rsid w:val="00AD0BBC"/>
    <w:rsid w:val="00AE0A35"/>
    <w:rsid w:val="00AF2B0E"/>
    <w:rsid w:val="00B054B6"/>
    <w:rsid w:val="00B10BF3"/>
    <w:rsid w:val="00B27C5A"/>
    <w:rsid w:val="00B33722"/>
    <w:rsid w:val="00B511B7"/>
    <w:rsid w:val="00B52C5B"/>
    <w:rsid w:val="00B54F57"/>
    <w:rsid w:val="00B660BD"/>
    <w:rsid w:val="00B917A2"/>
    <w:rsid w:val="00BD7DB5"/>
    <w:rsid w:val="00BE3515"/>
    <w:rsid w:val="00BF11AB"/>
    <w:rsid w:val="00C100F2"/>
    <w:rsid w:val="00C74581"/>
    <w:rsid w:val="00C8055E"/>
    <w:rsid w:val="00C9555A"/>
    <w:rsid w:val="00CA0852"/>
    <w:rsid w:val="00CE11A0"/>
    <w:rsid w:val="00CE5276"/>
    <w:rsid w:val="00D0681E"/>
    <w:rsid w:val="00D65484"/>
    <w:rsid w:val="00D711CE"/>
    <w:rsid w:val="00D71623"/>
    <w:rsid w:val="00D727EE"/>
    <w:rsid w:val="00DC2B0F"/>
    <w:rsid w:val="00E13FA2"/>
    <w:rsid w:val="00E20F13"/>
    <w:rsid w:val="00E46864"/>
    <w:rsid w:val="00E66C1B"/>
    <w:rsid w:val="00E96F86"/>
    <w:rsid w:val="00EB4630"/>
    <w:rsid w:val="00EF6305"/>
    <w:rsid w:val="00F24201"/>
    <w:rsid w:val="00F4109B"/>
    <w:rsid w:val="00F94219"/>
    <w:rsid w:val="00FA3155"/>
    <w:rsid w:val="00FB1E9D"/>
    <w:rsid w:val="00FC32DB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60606"/>
    </o:shapedefaults>
    <o:shapelayout v:ext="edit">
      <o:idmap v:ext="edit" data="1"/>
    </o:shapelayout>
  </w:shapeDefaults>
  <w:decimalSymbol w:val="."/>
  <w:listSeparator w:val=";"/>
  <w14:docId w14:val="43437D17"/>
  <w15:docId w15:val="{114C113C-C90C-4117-9B0D-B3C6B92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11B7"/>
    <w:rPr>
      <w:rFonts w:ascii="Arial" w:hAnsi="Arial"/>
      <w:sz w:val="22"/>
    </w:rPr>
  </w:style>
  <w:style w:type="paragraph" w:styleId="berschrift1">
    <w:name w:val="heading 1"/>
    <w:basedOn w:val="Standard"/>
    <w:link w:val="berschrift1Zchn"/>
    <w:uiPriority w:val="1"/>
    <w:qFormat/>
    <w:rsid w:val="00A4243E"/>
    <w:pPr>
      <w:spacing w:before="120" w:after="120"/>
      <w:outlineLvl w:val="0"/>
    </w:pPr>
    <w:rPr>
      <w:rFonts w:asciiTheme="majorHAnsi" w:eastAsiaTheme="minorHAnsi" w:hAnsiTheme="majorHAnsi" w:cstheme="minorBidi"/>
      <w:b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996D39"/>
    <w:rPr>
      <w:color w:val="0000FF"/>
      <w:u w:val="single"/>
    </w:rPr>
  </w:style>
  <w:style w:type="table" w:styleId="Tabellenraster">
    <w:name w:val="Table Grid"/>
    <w:basedOn w:val="NormaleTabelle"/>
    <w:rsid w:val="0001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7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8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D7D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96CC6"/>
    <w:pPr>
      <w:ind w:left="720"/>
      <w:contextualSpacing/>
    </w:pPr>
  </w:style>
  <w:style w:type="paragraph" w:customStyle="1" w:styleId="Default">
    <w:name w:val="Default"/>
    <w:rsid w:val="00FA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4243E"/>
    <w:rPr>
      <w:rFonts w:asciiTheme="majorHAnsi" w:eastAsiaTheme="minorHAnsi" w:hAnsiTheme="majorHAnsi" w:cstheme="minorBidi"/>
      <w:b/>
      <w:sz w:val="28"/>
      <w:szCs w:val="28"/>
      <w:lang w:val="de-DE" w:eastAsia="en-US"/>
    </w:rPr>
  </w:style>
  <w:style w:type="paragraph" w:styleId="Standardeinzug">
    <w:name w:val="Normal Indent"/>
    <w:basedOn w:val="Standard"/>
    <w:uiPriority w:val="99"/>
    <w:rsid w:val="00A4243E"/>
    <w:pPr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val="de-DE" w:eastAsia="en-US"/>
    </w:rPr>
  </w:style>
  <w:style w:type="table" w:customStyle="1" w:styleId="Tabellenraster1">
    <w:name w:val="Tabellenraster1"/>
    <w:basedOn w:val="NormaleTabelle"/>
    <w:next w:val="Tabellenraster"/>
    <w:rsid w:val="00A4243E"/>
    <w:rPr>
      <w:rFonts w:asciiTheme="minorHAnsi" w:eastAsiaTheme="minorHAnsi" w:hAnsiTheme="minorHAnsi" w:cstheme="minorBidi"/>
      <w:sz w:val="28"/>
      <w:szCs w:val="28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4243E"/>
    <w:rPr>
      <w:rFonts w:ascii="Arial" w:hAnsi="Arial"/>
      <w:sz w:val="22"/>
    </w:rPr>
  </w:style>
  <w:style w:type="paragraph" w:styleId="KeinLeerraum">
    <w:name w:val="No Spacing"/>
    <w:basedOn w:val="Standard"/>
    <w:uiPriority w:val="1"/>
    <w:qFormat/>
    <w:rsid w:val="00A4243E"/>
    <w:pPr>
      <w:widowControl w:val="0"/>
      <w:autoSpaceDE w:val="0"/>
      <w:autoSpaceDN w:val="0"/>
    </w:pPr>
    <w:rPr>
      <w:rFonts w:asciiTheme="minorHAnsi" w:eastAsia="Calibri" w:hAnsiTheme="minorHAnsi" w:cs="Calibri"/>
      <w:sz w:val="18"/>
      <w:szCs w:val="28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nzlei@thalheim-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Arial</vt:lpstr>
    </vt:vector>
  </TitlesOfParts>
  <Company>Thalheim Gemeinde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Arial</dc:title>
  <dc:creator>master</dc:creator>
  <cp:lastModifiedBy>Barbara Tenisch - Gemeinde Thalheim</cp:lastModifiedBy>
  <cp:revision>3</cp:revision>
  <cp:lastPrinted>2022-11-10T10:27:00Z</cp:lastPrinted>
  <dcterms:created xsi:type="dcterms:W3CDTF">2022-11-10T10:28:00Z</dcterms:created>
  <dcterms:modified xsi:type="dcterms:W3CDTF">2022-11-10T10:29:00Z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/>
  </property>
  <property fmtid="{D5CDD505-2E9C-101B-9397-08002B2CF9AE}" pid="3" name="bc-bcidparent">
    <vt:lpwstr/>
  </property>
  <property fmtid="{D5CDD505-2E9C-101B-9397-08002B2CF9AE}" pid="4" name="BC-GUID">
    <vt:lpwstr>5857a818-99b9-4b09-bebe-bffd17c53c32</vt:lpwstr>
  </property>
</Properties>
</file>